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9D0C" w14:textId="1BBAAE3D" w:rsidR="000A1710" w:rsidRPr="000A1710" w:rsidRDefault="000A1710" w:rsidP="000A1710">
      <w:pPr>
        <w:pStyle w:val="NormalWeb"/>
        <w:shd w:val="clear" w:color="auto" w:fill="FFFFFF"/>
        <w:spacing w:before="0" w:beforeAutospacing="0" w:after="165" w:afterAutospacing="0"/>
        <w:jc w:val="center"/>
        <w:rPr>
          <w:b/>
          <w:bCs/>
          <w:color w:val="333333"/>
          <w:sz w:val="28"/>
          <w:szCs w:val="28"/>
          <w:lang w:val="it-IT"/>
        </w:rPr>
      </w:pPr>
      <w:r w:rsidRPr="000A1710">
        <w:rPr>
          <w:b/>
          <w:bCs/>
          <w:color w:val="333333"/>
          <w:sz w:val="28"/>
          <w:szCs w:val="28"/>
          <w:lang w:val="it-IT"/>
        </w:rPr>
        <w:t>BÀI VIẾT CHĂM LO ĐỜI SỐNG CHO CBGVNV VÀ TRẺ NHÂN DỊP TẾT GIÁP THÌN</w:t>
      </w:r>
    </w:p>
    <w:p w14:paraId="609380E9" w14:textId="459C77F8"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lang w:val="pt-BR"/>
        </w:rPr>
      </w:pPr>
      <w:r w:rsidRPr="000A1710">
        <w:rPr>
          <w:color w:val="333333"/>
          <w:sz w:val="28"/>
          <w:szCs w:val="28"/>
          <w:lang w:val="pt-BR"/>
        </w:rPr>
        <w:t>Nhân dịp chuẩn bị đón xuân Giáp Thìn ngày</w:t>
      </w:r>
      <w:r w:rsidR="007C5856">
        <w:rPr>
          <w:color w:val="333333"/>
          <w:sz w:val="28"/>
          <w:szCs w:val="28"/>
          <w:lang w:val="pt-BR"/>
        </w:rPr>
        <w:t>16</w:t>
      </w:r>
      <w:r w:rsidRPr="000A1710">
        <w:rPr>
          <w:color w:val="333333"/>
          <w:sz w:val="28"/>
          <w:szCs w:val="28"/>
          <w:lang w:val="pt-BR"/>
        </w:rPr>
        <w:t>/01/2024, Ban giám hiệu kết hợp với Công đoàn trường trao tặng cho cán bộ giáo viên nhân viên và trẻ có hoàn cảnh khó khăn 14 xuất quà tết</w:t>
      </w:r>
    </w:p>
    <w:p w14:paraId="041959FF" w14:textId="5F340A79"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Trong đó Công đoàn ngành giáo dục tặng cho giáo viên và trẻ có hoàn cảnh khó khăn 5 xuất quà trị giá mỗi xuất quà là 500 ngàn đồng.</w:t>
      </w:r>
    </w:p>
    <w:p w14:paraId="5D6B2C1C" w14:textId="6A82AE94"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Liên đoàn lao động huyện Kim Động tặng cho 4 đồng chí giáo viên nhà trường 4 xuất quà trị giá 500 ngàn đồng</w:t>
      </w:r>
    </w:p>
    <w:p w14:paraId="2B7B1A8A" w14:textId="7C355D4B"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Nhà trường tặng cho trẻ có hoàn cảnh khó khăn và trẻ khuyết tật 4 xuất quà trị giá mỗi xuất quà là 500 ngàn đồng</w:t>
      </w:r>
    </w:p>
    <w:p w14:paraId="6D4ECF9F" w14:textId="25B9DD6E"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Đến dự buổi trao quà có Ban giám hiệu, Ban chấp hành Công đoàn cùng các cán bộ, giáo viên,nhân viên nhà trường, các bậc phụ huynh. Những lời chúc mừng, những niềm tâm sự đã được bày tỏ, trao gửi trong không khí vui tươi, đầm ấm, gắn kết tình đồng nghiệp.</w:t>
      </w:r>
    </w:p>
    <w:p w14:paraId="6F670E33" w14:textId="3C6AB890"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Đồng chí Phạm Thị Bắc - Bí thư Chi bộ, Hiệu trưởng nhà trường đã nói lời chia sẻ, động viên từng đồng chí cán bộ, giáo viên, nhân viên; đồng thời hy vọng sang năm mới sẽ sớm được trở lại với công việc chăm sóc, giáo dục trẻ.</w:t>
      </w:r>
    </w:p>
    <w:p w14:paraId="0209A0A2" w14:textId="053C9E80"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 xml:space="preserve">Trong dịp này, nhà trường </w:t>
      </w:r>
      <w:r w:rsidR="000A1710" w:rsidRPr="000A1710">
        <w:rPr>
          <w:color w:val="333333"/>
          <w:sz w:val="28"/>
          <w:szCs w:val="28"/>
        </w:rPr>
        <w:t xml:space="preserve">kết hợp với Công đoàn trường </w:t>
      </w:r>
      <w:r w:rsidRPr="000A1710">
        <w:rPr>
          <w:color w:val="333333"/>
          <w:sz w:val="28"/>
          <w:szCs w:val="28"/>
        </w:rPr>
        <w:t>đã trao tặng 29 suất quà Tết cho CBGVNV toàn trường. Món quà tuy nhỏ nhưng thiết thực, thể hiện sự quan tâm chu đáo của lãnh đạo cũng như Công đoàn nhà trường mỗi khi tết đến, xuân về, góp phần tăng thêm hương vị tình thân cho mỗi gia đình, mỗi cá nhân.</w:t>
      </w:r>
    </w:p>
    <w:p w14:paraId="07505158" w14:textId="77777777"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Đây cũng chính là một trong những hoạt động thường niên được nhà trường duy trì nhiều năm nhằm chăm lo đời sống, giúp cán bộ giáo viên, nhân viên nhà trường đón Tết cổ truyền của dân tộc thêm phần ấm cúng và ý nghĩa hơn.</w:t>
      </w:r>
    </w:p>
    <w:p w14:paraId="571E4234" w14:textId="77777777" w:rsidR="00F3789D" w:rsidRPr="000A1710" w:rsidRDefault="00F3789D" w:rsidP="000A1710">
      <w:pPr>
        <w:spacing w:after="0"/>
        <w:ind w:firstLine="454"/>
        <w:rPr>
          <w:rFonts w:cs="Times New Roman"/>
          <w:szCs w:val="28"/>
        </w:rPr>
      </w:pPr>
    </w:p>
    <w:sectPr w:rsidR="00F3789D" w:rsidRPr="000A1710" w:rsidSect="007D58F4">
      <w:pgSz w:w="12240" w:h="15840"/>
      <w:pgMar w:top="1134" w:right="1134" w:bottom="107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B3"/>
    <w:rsid w:val="000A1710"/>
    <w:rsid w:val="00182F79"/>
    <w:rsid w:val="005A4937"/>
    <w:rsid w:val="007C3B89"/>
    <w:rsid w:val="007C5856"/>
    <w:rsid w:val="007D58F4"/>
    <w:rsid w:val="00991F2E"/>
    <w:rsid w:val="00C111B3"/>
    <w:rsid w:val="00F3789D"/>
    <w:rsid w:val="00F77C2E"/>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777"/>
  <w15:chartTrackingRefBased/>
  <w15:docId w15:val="{39B23D6A-A325-41A7-902E-37803D7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1B3"/>
    <w:pPr>
      <w:spacing w:before="100" w:beforeAutospacing="1" w:after="100" w:afterAutospacing="1" w:line="240" w:lineRule="auto"/>
    </w:pPr>
    <w:rPr>
      <w:rFonts w:eastAsia="Times New Roman" w:cs="Times New Roman"/>
      <w:kern w:val="0"/>
      <w:sz w:val="24"/>
      <w:szCs w:val="24"/>
      <w14:ligatures w14:val="none"/>
    </w:rPr>
  </w:style>
  <w:style w:type="character" w:styleId="Emphasis">
    <w:name w:val="Emphasis"/>
    <w:basedOn w:val="DefaultParagraphFont"/>
    <w:uiPriority w:val="20"/>
    <w:qFormat/>
    <w:rsid w:val="00C11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Bắc</dc:creator>
  <cp:keywords/>
  <dc:description/>
  <cp:lastModifiedBy>CMS</cp:lastModifiedBy>
  <cp:revision>2</cp:revision>
  <dcterms:created xsi:type="dcterms:W3CDTF">2024-01-29T03:56:00Z</dcterms:created>
  <dcterms:modified xsi:type="dcterms:W3CDTF">2024-02-06T07:22:00Z</dcterms:modified>
</cp:coreProperties>
</file>